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39470" cy="839470"/>
            <wp:effectExtent l="0" t="0" r="0" b="0"/>
            <wp:wrapTight wrapText="bothSides">
              <wp:wrapPolygon>
                <wp:start x="0" y="0"/>
                <wp:lineTo x="0" y="21093"/>
                <wp:lineTo x="21093" y="21093"/>
                <wp:lineTo x="21093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164" cy="83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河北经贸大学第十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届研究生会招新报名表</w:t>
      </w:r>
    </w:p>
    <w:p/>
    <w:p/>
    <w:tbl>
      <w:tblPr>
        <w:tblStyle w:val="4"/>
        <w:tblW w:w="101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82"/>
        <w:gridCol w:w="853"/>
        <w:gridCol w:w="1239"/>
        <w:gridCol w:w="1480"/>
        <w:gridCol w:w="173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782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734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782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1734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所在院系</w:t>
            </w:r>
          </w:p>
        </w:tc>
        <w:tc>
          <w:tcPr>
            <w:tcW w:w="1782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1734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意向部门</w:t>
            </w:r>
          </w:p>
        </w:tc>
        <w:tc>
          <w:tcPr>
            <w:tcW w:w="8848" w:type="dxa"/>
            <w:gridSpan w:val="6"/>
            <w:vAlign w:val="center"/>
          </w:tcPr>
          <w:p>
            <w:pPr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文体部（  ）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宣传部（  ）</w:t>
            </w:r>
          </w:p>
          <w:p>
            <w:pPr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生活部（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）                  学研部（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  <w:p>
            <w:pPr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青志部（  ）                 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介</w:t>
            </w:r>
          </w:p>
        </w:tc>
        <w:tc>
          <w:tcPr>
            <w:tcW w:w="8848" w:type="dxa"/>
            <w:gridSpan w:val="6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兴趣及特长</w:t>
            </w:r>
          </w:p>
        </w:tc>
        <w:tc>
          <w:tcPr>
            <w:tcW w:w="8848" w:type="dxa"/>
            <w:gridSpan w:val="6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注：1.此表请于9月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1日-9</w:t>
      </w:r>
      <w:r>
        <w:rPr>
          <w:rFonts w:hint="eastAsia" w:ascii="黑体" w:hAnsi="黑体" w:eastAsia="黑体"/>
          <w:sz w:val="24"/>
          <w:szCs w:val="24"/>
        </w:rPr>
        <w:t>号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24日</w:t>
      </w:r>
      <w:r>
        <w:rPr>
          <w:rFonts w:hint="eastAsia" w:ascii="黑体" w:hAnsi="黑体" w:eastAsia="黑体"/>
          <w:sz w:val="24"/>
          <w:szCs w:val="24"/>
        </w:rPr>
        <w:t>交到</w:t>
      </w:r>
      <w:r>
        <w:rPr>
          <w:rFonts w:hint="eastAsia" w:ascii="黑体" w:hAnsi="黑体" w:eastAsia="黑体"/>
          <w:sz w:val="24"/>
          <w:szCs w:val="24"/>
          <w:lang w:eastAsia="zh-CN"/>
        </w:rPr>
        <w:t>第三办公楼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221室。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2.请随时关注河北经贸研究生微信平台获取更多信息。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021715" cy="1021715"/>
            <wp:effectExtent l="0" t="0" r="6985" b="6985"/>
            <wp:docPr id="1" name="图片 1" descr="微信图片_20180830100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8301009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7D"/>
    <w:rsid w:val="00261A06"/>
    <w:rsid w:val="00265057"/>
    <w:rsid w:val="003E5AF8"/>
    <w:rsid w:val="004A54C1"/>
    <w:rsid w:val="00736C86"/>
    <w:rsid w:val="00740FCE"/>
    <w:rsid w:val="007C461D"/>
    <w:rsid w:val="00A2027D"/>
    <w:rsid w:val="00A341D6"/>
    <w:rsid w:val="00E44938"/>
    <w:rsid w:val="00FE25AD"/>
    <w:rsid w:val="01902F20"/>
    <w:rsid w:val="199A12FA"/>
    <w:rsid w:val="382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11</TotalTime>
  <ScaleCrop>false</ScaleCrop>
  <LinksUpToDate>false</LinksUpToDate>
  <CharactersWithSpaces>255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2017-08-17T03:08:00Z</dcterms:created>
  <dc:creator>Me</dc:creator>
  <cp:lastModifiedBy>Administrator</cp:lastModifiedBy>
  <dcterms:modified xsi:type="dcterms:W3CDTF">2018-08-31T09:20:34Z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